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6C" w:rsidRDefault="008B156C">
      <w:pPr>
        <w:pStyle w:val="a3"/>
        <w:ind w:left="23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2" style="width:501.75pt;height:76pt;mso-position-horizontal-relative:char;mso-position-vertical-relative:line" coordsize="10035,1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width:120;height:120">
              <v:imagedata r:id="rId6" o:title=""/>
            </v:shape>
            <v:shape id="_x0000_s1055" type="#_x0000_t75" style="position:absolute;left:9900;width:135;height:120">
              <v:imagedata r:id="rId7" o:title=""/>
            </v:shape>
            <v:line id="_x0000_s1054" style="position:absolute" from="118,6" to="9902,6" strokeweight=".6pt"/>
            <v:shape id="_x0000_s1053" type="#_x0000_t75" style="position:absolute;top:117;width:226;height:1402">
              <v:imagedata r:id="rId8" o:title=""/>
            </v:shape>
            <v:line id="_x0000_s1052" style="position:absolute" from="10014,118" to="10014,1385" strokecolor="#959595" strokeweight="2.04pt"/>
            <v:line id="_x0000_s1051" style="position:absolute" from="223,1499" to="8419,1499" strokecolor="#959595" strokeweight="2.04pt"/>
            <v:shape id="_x0000_s1050" type="#_x0000_t75" style="position:absolute;left:8416;top:1382;width:1618;height:137">
              <v:imagedata r:id="rId9" o:title=""/>
            </v:shape>
            <v:shape id="_x0000_s1049" type="#_x0000_t75" style="position:absolute;left:5608;top:3;width:672;height:149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752;top:208;width:2922;height:1162" filled="f" stroked="f">
              <v:textbox style="mso-next-textbox:#_x0000_s1048" inset="0,0,0,0">
                <w:txbxContent>
                  <w:p w:rsidR="008B156C" w:rsidRDefault="00817707">
                    <w:pPr>
                      <w:spacing w:line="1162" w:lineRule="exact"/>
                      <w:rPr>
                        <w:rFonts w:ascii="ＭＳ ゴシック" w:eastAsia="ＭＳ ゴシック" w:hint="eastAsia"/>
                        <w:sz w:val="116"/>
                      </w:rPr>
                    </w:pPr>
                    <w:proofErr w:type="spellStart"/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7262;top:226;width:2332;height:332" filled="f" stroked="f">
              <v:textbox style="mso-next-textbox:#_x0000_s1047" inset="0,0,0,0">
                <w:txbxContent>
                  <w:p w:rsidR="008B156C" w:rsidRDefault="00817707">
                    <w:pPr>
                      <w:spacing w:line="331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岐阜県教職員組合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情報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7303;top:973;width:462;height:332" filled="f" stroked="f">
              <v:textbox style="mso-next-textbox:#_x0000_s1046" inset="0,0,0,0">
                <w:txbxContent>
                  <w:p w:rsidR="008B156C" w:rsidRDefault="00817707">
                    <w:pPr>
                      <w:spacing w:line="331" w:lineRule="exact"/>
                    </w:pPr>
                    <w:proofErr w:type="spellStart"/>
                    <w:r>
                      <w:t>発行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8292;top:973;width:98;height:332" filled="f" stroked="f">
              <v:textbox style="mso-next-textbox:#_x0000_s1045" inset="0,0,0,0">
                <w:txbxContent>
                  <w:p w:rsidR="008B156C" w:rsidRDefault="00817707">
                    <w:pPr>
                      <w:spacing w:line="331" w:lineRule="exact"/>
                    </w:pPr>
                    <w:r>
                      <w:t>.</w:t>
                    </w:r>
                  </w:p>
                </w:txbxContent>
              </v:textbox>
            </v:shape>
            <v:shape id="_x0000_s1044" type="#_x0000_t202" style="position:absolute;left:8918;top:973;width:98;height:332" filled="f" stroked="f">
              <v:textbox style="mso-next-textbox:#_x0000_s1044" inset="0,0,0,0">
                <w:txbxContent>
                  <w:p w:rsidR="008B156C" w:rsidRDefault="00817707">
                    <w:pPr>
                      <w:spacing w:line="331" w:lineRule="exact"/>
                    </w:pPr>
                    <w:r>
                      <w:t>.</w:t>
                    </w:r>
                  </w:p>
                </w:txbxContent>
              </v:textbox>
            </v:shape>
            <v:shape id="_x0000_s1043" type="#_x0000_t202" style="position:absolute;left:9544;top:973;width:98;height:332" filled="f" stroked="f">
              <v:textbox style="mso-next-textbox:#_x0000_s1043" inset="0,0,0,0">
                <w:txbxContent>
                  <w:p w:rsidR="008B156C" w:rsidRDefault="00817707">
                    <w:pPr>
                      <w:spacing w:line="331" w:lineRule="exact"/>
                    </w:pPr>
                    <w: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156C" w:rsidRDefault="00E371CE">
      <w:pPr>
        <w:pStyle w:val="a3"/>
        <w:ind w:left="0"/>
        <w:rPr>
          <w:rFonts w:ascii="Times New Roman"/>
        </w:rPr>
      </w:pPr>
      <w:r w:rsidRPr="008B156C">
        <w:rPr>
          <w:sz w:val="22"/>
        </w:rPr>
        <w:pict>
          <v:group id="_x0000_s1034" style="position:absolute;margin-left:40.75pt;margin-top:5.15pt;width:228.75pt;height:30.1pt;z-index:-3784;mso-position-horizontal-relative:page" coordorigin="768,-247" coordsize="4575,602">
            <v:shape id="_x0000_s1040" style="position:absolute;left:768;top:-242;width:4575;height:51" coordorigin="768,-241" coordsize="4575,51" o:spt="100" adj="0,,0" path="m778,-232r4555,m775,-234r4560,m773,-237r4565,m770,-239r4570,m768,-241r4574,m818,-191r4474,m816,-193r4478,m814,-196r4483,m811,-198r4488,m809,-201r4493,e" filled="f" strokecolor="navy" strokeweight=".12pt">
              <v:stroke joinstyle="round"/>
              <v:formulas/>
              <v:path arrowok="t" o:connecttype="segments"/>
            </v:shape>
            <v:shape id="_x0000_s1039" style="position:absolute;left:5295;top:-241;width:41;height:538" coordorigin="5296,-240" coordsize="41,538" o:spt="100" adj="0,,0" path="m5336,-240r,538m5296,-198r,456e" filled="f" strokecolor="navy" strokeweight=".6pt">
              <v:stroke joinstyle="round"/>
              <v:formulas/>
              <v:path arrowok="t" o:connecttype="segments"/>
            </v:shape>
            <v:line id="_x0000_s1038" style="position:absolute" from="770,296" to="1104,296" strokecolor="navy" strokeweight=".12pt"/>
            <v:shape id="_x0000_s1037" style="position:absolute;left:772;top:245;width:4565;height:48" coordorigin="773,246" coordsize="4565,48" o:spt="100" adj="0,,0" path="m773,294r4565,m775,291r4560,m778,289r4555,m780,287r4550,m811,255r4488,m814,253r4483,m816,251r4478,m818,248r4474,m821,246r4469,e" filled="f" strokecolor="navy" strokeweight=".12pt">
              <v:stroke joinstyle="round"/>
              <v:formulas/>
              <v:path arrowok="t" o:connecttype="segments"/>
            </v:shape>
            <v:shape id="_x0000_s1036" style="position:absolute;left:774;top:-241;width:41;height:538" coordorigin="774,-240" coordsize="41,538" o:spt="100" adj="0,,0" path="m774,-240r,538m815,-198r,456e" filled="f" strokecolor="navy" strokeweight=".6pt">
              <v:stroke joinstyle="round"/>
              <v:formulas/>
              <v:path arrowok="t" o:connecttype="segments"/>
            </v:shape>
            <v:shape id="_x0000_s1035" type="#_x0000_t202" style="position:absolute;left:768;top:-248;width:4575;height:602" filled="f" stroked="f">
              <v:textbox style="mso-next-textbox:#_x0000_s1035" inset="0,0,0,0">
                <w:txbxContent>
                  <w:p w:rsidR="008B156C" w:rsidRDefault="00817707">
                    <w:pPr>
                      <w:spacing w:line="601" w:lineRule="exact"/>
                      <w:ind w:left="26"/>
                      <w:rPr>
                        <w:b/>
                        <w:i/>
                        <w:sz w:val="40"/>
                      </w:rPr>
                    </w:pPr>
                    <w:proofErr w:type="spellStart"/>
                    <w:r>
                      <w:rPr>
                        <w:b/>
                        <w:i/>
                        <w:sz w:val="40"/>
                      </w:rPr>
                      <w:t>部活動手当改悪反対交渉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8B156C" w:rsidRDefault="008B156C">
      <w:pPr>
        <w:pStyle w:val="a3"/>
        <w:ind w:left="0"/>
        <w:rPr>
          <w:rFonts w:ascii="Times New Roman"/>
        </w:rPr>
      </w:pPr>
    </w:p>
    <w:p w:rsidR="008B156C" w:rsidRDefault="008B156C">
      <w:pPr>
        <w:tabs>
          <w:tab w:val="left" w:pos="10375"/>
        </w:tabs>
        <w:spacing w:line="1557" w:lineRule="exact"/>
        <w:ind w:left="443"/>
        <w:rPr>
          <w:b/>
          <w:i/>
          <w:sz w:val="78"/>
          <w:lang w:eastAsia="ja-JP"/>
        </w:rPr>
      </w:pPr>
      <w:r w:rsidRPr="008B156C">
        <w:pict>
          <v:line id="_x0000_s1041" style="position:absolute;left:0;text-align:left;z-index:-3832;mso-position-horizontal-relative:page" from="432.1pt,-38.85pt" to="526.2pt,-38.85pt" strokeweight=".6pt">
            <w10:wrap anchorx="page"/>
          </v:line>
        </w:pict>
      </w:r>
      <w:r w:rsidR="00817707">
        <w:rPr>
          <w:rFonts w:ascii="Times New Roman" w:eastAsia="Times New Roman"/>
          <w:color w:val="FFFFFF"/>
          <w:spacing w:val="-182"/>
          <w:w w:val="93"/>
          <w:sz w:val="78"/>
          <w:shd w:val="clear" w:color="auto" w:fill="666666"/>
          <w:lang w:eastAsia="ja-JP"/>
        </w:rPr>
        <w:t xml:space="preserve"> </w:t>
      </w:r>
      <w:r w:rsidR="00817707">
        <w:rPr>
          <w:b/>
          <w:i/>
          <w:color w:val="FFFFFF"/>
          <w:spacing w:val="-72"/>
          <w:w w:val="90"/>
          <w:sz w:val="78"/>
          <w:shd w:val="clear" w:color="auto" w:fill="666666"/>
          <w:lang w:eastAsia="ja-JP"/>
        </w:rPr>
        <w:t>県教委は提案を取</w:t>
      </w:r>
      <w:r w:rsidR="00817707">
        <w:rPr>
          <w:b/>
          <w:i/>
          <w:color w:val="FFFFFF"/>
          <w:spacing w:val="-70"/>
          <w:w w:val="90"/>
          <w:sz w:val="78"/>
          <w:shd w:val="clear" w:color="auto" w:fill="666666"/>
          <w:lang w:eastAsia="ja-JP"/>
        </w:rPr>
        <w:t>り</w:t>
      </w:r>
      <w:r w:rsidR="00817707">
        <w:rPr>
          <w:b/>
          <w:i/>
          <w:color w:val="FFFFFF"/>
          <w:spacing w:val="-72"/>
          <w:w w:val="90"/>
          <w:sz w:val="78"/>
          <w:shd w:val="clear" w:color="auto" w:fill="666666"/>
          <w:lang w:eastAsia="ja-JP"/>
        </w:rPr>
        <w:t>下げず決裂</w:t>
      </w:r>
      <w:r w:rsidR="00817707">
        <w:rPr>
          <w:b/>
          <w:i/>
          <w:color w:val="FFFFFF"/>
          <w:spacing w:val="-19"/>
          <w:w w:val="90"/>
          <w:sz w:val="78"/>
          <w:shd w:val="clear" w:color="auto" w:fill="666666"/>
          <w:lang w:eastAsia="ja-JP"/>
        </w:rPr>
        <w:t>!!</w:t>
      </w:r>
      <w:r w:rsidR="00817707">
        <w:rPr>
          <w:b/>
          <w:i/>
          <w:color w:val="FFFFFF"/>
          <w:spacing w:val="-19"/>
          <w:sz w:val="78"/>
          <w:shd w:val="clear" w:color="auto" w:fill="666666"/>
          <w:lang w:eastAsia="ja-JP"/>
        </w:rPr>
        <w:tab/>
      </w:r>
    </w:p>
    <w:p w:rsidR="008B156C" w:rsidRDefault="00817707">
      <w:pPr>
        <w:pStyle w:val="Heading1"/>
        <w:spacing w:line="207" w:lineRule="exact"/>
        <w:ind w:left="357"/>
        <w:rPr>
          <w:lang w:eastAsia="ja-JP"/>
        </w:rPr>
      </w:pPr>
      <w:r>
        <w:rPr>
          <w:lang w:eastAsia="ja-JP"/>
        </w:rPr>
        <w:t>部活動手当改悪に対して、２月７日の２回目の交渉でも県教委からは納得のいく回答が得られなかっ</w:t>
      </w:r>
    </w:p>
    <w:p w:rsidR="008B156C" w:rsidRDefault="008B156C">
      <w:pPr>
        <w:tabs>
          <w:tab w:val="left" w:pos="9976"/>
        </w:tabs>
        <w:spacing w:line="326" w:lineRule="exact"/>
        <w:ind w:left="134"/>
        <w:rPr>
          <w:lang w:eastAsia="ja-JP"/>
        </w:rPr>
      </w:pPr>
      <w:r>
        <w:pict>
          <v:group id="_x0000_s1026" style="position:absolute;left:0;text-align:left;margin-left:41.85pt;margin-top:15pt;width:496.2pt;height:119.85pt;z-index:-3760;mso-position-horizontal-relative:page" coordorigin="838,300" coordsize="9924,2264">
            <v:shape id="_x0000_s1033" type="#_x0000_t75" style="position:absolute;left:837;top:299;width:125;height:125">
              <v:imagedata r:id="rId11" o:title=""/>
            </v:shape>
            <v:line id="_x0000_s1032" style="position:absolute" from="851,425" to="851,2438" strokeweight="1.32pt"/>
            <v:shape id="_x0000_s1031" type="#_x0000_t75" style="position:absolute;left:837;top:2435;width:125;height:128">
              <v:imagedata r:id="rId12" o:title=""/>
            </v:shape>
            <v:shape id="_x0000_s1030" type="#_x0000_t75" style="position:absolute;left:10634;top:299;width:128;height:125">
              <v:imagedata r:id="rId13" o:title=""/>
            </v:shape>
            <v:line id="_x0000_s1029" style="position:absolute" from="10748,425" to="10748,2438" strokeweight="1.32pt"/>
            <v:shape id="_x0000_s1028" type="#_x0000_t75" style="position:absolute;left:10634;top:2435;width:128;height:128">
              <v:imagedata r:id="rId14" o:title=""/>
            </v:shape>
            <v:line id="_x0000_s1027" style="position:absolute" from="962,2550" to="10637,2550" strokeweight="1.32pt"/>
            <w10:wrap anchorx="page"/>
          </v:group>
        </w:pict>
      </w:r>
      <w:r w:rsidR="00817707">
        <w:rPr>
          <w:spacing w:val="-3"/>
          <w:lang w:eastAsia="ja-JP"/>
        </w:rPr>
        <w:t>た</w:t>
      </w:r>
      <w:r w:rsidR="00817707">
        <w:rPr>
          <w:spacing w:val="-1"/>
          <w:u w:val="thick"/>
          <w:lang w:eastAsia="ja-JP"/>
        </w:rPr>
        <w:t>ため</w:t>
      </w:r>
      <w:r w:rsidR="00817707">
        <w:rPr>
          <w:spacing w:val="-3"/>
          <w:u w:val="thick"/>
          <w:lang w:eastAsia="ja-JP"/>
        </w:rPr>
        <w:t>、</w:t>
      </w:r>
      <w:r w:rsidR="00817707">
        <w:rPr>
          <w:spacing w:val="-1"/>
          <w:u w:val="thick"/>
          <w:lang w:eastAsia="ja-JP"/>
        </w:rPr>
        <w:t>２月</w:t>
      </w:r>
      <w:r w:rsidR="00817707">
        <w:rPr>
          <w:u w:val="thick"/>
          <w:lang w:eastAsia="ja-JP"/>
        </w:rPr>
        <w:t>14</w:t>
      </w:r>
      <w:r w:rsidR="00817707">
        <w:rPr>
          <w:u w:val="thick"/>
          <w:lang w:eastAsia="ja-JP"/>
        </w:rPr>
        <w:t>日</w:t>
      </w:r>
      <w:r w:rsidR="00817707">
        <w:rPr>
          <w:spacing w:val="-3"/>
          <w:u w:val="thick"/>
          <w:lang w:eastAsia="ja-JP"/>
        </w:rPr>
        <w:t>、</w:t>
      </w:r>
      <w:r w:rsidR="00817707">
        <w:rPr>
          <w:u w:val="thick"/>
          <w:lang w:eastAsia="ja-JP"/>
        </w:rPr>
        <w:t>３回</w:t>
      </w:r>
      <w:r w:rsidR="00817707">
        <w:rPr>
          <w:spacing w:val="-3"/>
          <w:u w:val="thick"/>
          <w:lang w:eastAsia="ja-JP"/>
        </w:rPr>
        <w:t>目</w:t>
      </w:r>
      <w:r w:rsidR="00817707">
        <w:rPr>
          <w:u w:val="thick"/>
          <w:lang w:eastAsia="ja-JP"/>
        </w:rPr>
        <w:t>の交</w:t>
      </w:r>
      <w:r w:rsidR="00817707">
        <w:rPr>
          <w:spacing w:val="-3"/>
          <w:u w:val="thick"/>
          <w:lang w:eastAsia="ja-JP"/>
        </w:rPr>
        <w:t>渉</w:t>
      </w:r>
      <w:r w:rsidR="00817707">
        <w:rPr>
          <w:u w:val="thick"/>
          <w:lang w:eastAsia="ja-JP"/>
        </w:rPr>
        <w:t>を行</w:t>
      </w:r>
      <w:r w:rsidR="00817707">
        <w:rPr>
          <w:spacing w:val="-3"/>
          <w:u w:val="thick"/>
          <w:lang w:eastAsia="ja-JP"/>
        </w:rPr>
        <w:t>い</w:t>
      </w:r>
      <w:r w:rsidR="00817707">
        <w:rPr>
          <w:u w:val="thick"/>
          <w:lang w:eastAsia="ja-JP"/>
        </w:rPr>
        <w:t>まし</w:t>
      </w:r>
      <w:r w:rsidR="00817707">
        <w:rPr>
          <w:spacing w:val="-3"/>
          <w:u w:val="thick"/>
          <w:lang w:eastAsia="ja-JP"/>
        </w:rPr>
        <w:t>た</w:t>
      </w:r>
      <w:r w:rsidR="00817707">
        <w:rPr>
          <w:u w:val="thick"/>
          <w:lang w:eastAsia="ja-JP"/>
        </w:rPr>
        <w:t>。</w:t>
      </w:r>
      <w:r w:rsidR="00817707">
        <w:rPr>
          <w:spacing w:val="-3"/>
          <w:u w:val="thick"/>
          <w:lang w:eastAsia="ja-JP"/>
        </w:rPr>
        <w:t>組</w:t>
      </w:r>
      <w:r w:rsidR="00817707">
        <w:rPr>
          <w:u w:val="thick"/>
          <w:lang w:eastAsia="ja-JP"/>
        </w:rPr>
        <w:t>合は</w:t>
      </w:r>
      <w:r w:rsidR="00817707">
        <w:rPr>
          <w:spacing w:val="-3"/>
          <w:u w:val="thick"/>
          <w:lang w:eastAsia="ja-JP"/>
        </w:rPr>
        <w:t>以</w:t>
      </w:r>
      <w:r w:rsidR="00817707">
        <w:rPr>
          <w:u w:val="thick"/>
          <w:lang w:eastAsia="ja-JP"/>
        </w:rPr>
        <w:t>下の</w:t>
      </w:r>
      <w:r w:rsidR="00817707">
        <w:rPr>
          <w:spacing w:val="-3"/>
          <w:u w:val="thick"/>
          <w:lang w:eastAsia="ja-JP"/>
        </w:rPr>
        <w:t>要</w:t>
      </w:r>
      <w:r w:rsidR="00817707">
        <w:rPr>
          <w:u w:val="thick"/>
          <w:lang w:eastAsia="ja-JP"/>
        </w:rPr>
        <w:t>望を</w:t>
      </w:r>
      <w:r w:rsidR="00817707">
        <w:rPr>
          <w:spacing w:val="-3"/>
          <w:u w:val="thick"/>
          <w:lang w:eastAsia="ja-JP"/>
        </w:rPr>
        <w:t>主</w:t>
      </w:r>
      <w:r w:rsidR="00817707">
        <w:rPr>
          <w:u w:val="thick"/>
          <w:lang w:eastAsia="ja-JP"/>
        </w:rPr>
        <w:t>張し</w:t>
      </w:r>
      <w:r w:rsidR="00817707">
        <w:rPr>
          <w:spacing w:val="-3"/>
          <w:u w:val="thick"/>
          <w:lang w:eastAsia="ja-JP"/>
        </w:rPr>
        <w:t>ま</w:t>
      </w:r>
      <w:r w:rsidR="00817707">
        <w:rPr>
          <w:u w:val="thick"/>
          <w:lang w:eastAsia="ja-JP"/>
        </w:rPr>
        <w:t>した。</w:t>
      </w:r>
      <w:r w:rsidR="00817707">
        <w:rPr>
          <w:u w:val="thick"/>
          <w:lang w:eastAsia="ja-JP"/>
        </w:rPr>
        <w:tab/>
      </w:r>
    </w:p>
    <w:p w:rsidR="008B156C" w:rsidRDefault="00817707">
      <w:pPr>
        <w:spacing w:before="16" w:line="172" w:lineRule="auto"/>
        <w:ind w:left="703" w:right="597" w:hanging="219"/>
        <w:rPr>
          <w:lang w:eastAsia="ja-JP"/>
        </w:rPr>
      </w:pPr>
      <w:r>
        <w:rPr>
          <w:spacing w:val="-12"/>
          <w:lang w:eastAsia="ja-JP"/>
        </w:rPr>
        <w:t>①</w:t>
      </w:r>
      <w:r>
        <w:rPr>
          <w:spacing w:val="-12"/>
          <w:lang w:eastAsia="ja-JP"/>
        </w:rPr>
        <w:t>「部活動を３時間」とする依頼文書を、各学校及び保護者・生徒に県教委名で文書で出すこと。</w:t>
      </w:r>
      <w:r>
        <w:rPr>
          <w:spacing w:val="-6"/>
          <w:lang w:eastAsia="ja-JP"/>
        </w:rPr>
        <w:t>市町村教委についても、同様の対応をするように要請すること。</w:t>
      </w:r>
    </w:p>
    <w:p w:rsidR="008B156C" w:rsidRDefault="00817707">
      <w:pPr>
        <w:spacing w:line="348" w:lineRule="exact"/>
        <w:ind w:left="484"/>
        <w:rPr>
          <w:lang w:eastAsia="ja-JP"/>
        </w:rPr>
      </w:pPr>
      <w:r>
        <w:rPr>
          <w:lang w:eastAsia="ja-JP"/>
        </w:rPr>
        <w:t>②</w:t>
      </w:r>
      <w:r>
        <w:rPr>
          <w:lang w:eastAsia="ja-JP"/>
        </w:rPr>
        <w:t>「部活動指導４時間程度での手当支給」を廃止しないこと。</w:t>
      </w:r>
    </w:p>
    <w:p w:rsidR="008B156C" w:rsidRDefault="00817707">
      <w:pPr>
        <w:spacing w:line="373" w:lineRule="exact"/>
        <w:ind w:left="703"/>
        <w:rPr>
          <w:lang w:eastAsia="ja-JP"/>
        </w:rPr>
      </w:pPr>
      <w:r>
        <w:rPr>
          <w:lang w:eastAsia="ja-JP"/>
        </w:rPr>
        <w:t>あるいは、「部活動が３時間」となるまで、上記手当支給の廃止を延期すること。</w:t>
      </w:r>
    </w:p>
    <w:p w:rsidR="008B156C" w:rsidRDefault="00817707">
      <w:pPr>
        <w:spacing w:line="373" w:lineRule="exact"/>
        <w:ind w:left="484"/>
        <w:rPr>
          <w:lang w:eastAsia="ja-JP"/>
        </w:rPr>
      </w:pPr>
      <w:r>
        <w:rPr>
          <w:lang w:eastAsia="ja-JP"/>
        </w:rPr>
        <w:t>③ ②</w:t>
      </w:r>
      <w:r>
        <w:rPr>
          <w:lang w:eastAsia="ja-JP"/>
        </w:rPr>
        <w:t>ができない場合は、部活動手当の時間単価を</w:t>
      </w:r>
      <w:r>
        <w:rPr>
          <w:lang w:eastAsia="ja-JP"/>
        </w:rPr>
        <w:t>1200</w:t>
      </w:r>
      <w:r>
        <w:rPr>
          <w:lang w:eastAsia="ja-JP"/>
        </w:rPr>
        <w:t>円とすること。</w:t>
      </w:r>
    </w:p>
    <w:p w:rsidR="008B156C" w:rsidRDefault="00817707">
      <w:pPr>
        <w:spacing w:before="17" w:line="172" w:lineRule="auto"/>
        <w:ind w:left="352" w:right="3909" w:firstLine="132"/>
        <w:rPr>
          <w:lang w:eastAsia="ja-JP"/>
        </w:rPr>
      </w:pPr>
      <w:r>
        <w:rPr>
          <w:lang w:eastAsia="ja-JP"/>
        </w:rPr>
        <w:t xml:space="preserve">④ </w:t>
      </w:r>
      <w:r>
        <w:rPr>
          <w:lang w:eastAsia="ja-JP"/>
        </w:rPr>
        <w:t>協会系の試合や練習試合に対して引率手当を支給すること。交渉では、以下のようなやり取りがありました。</w:t>
      </w:r>
    </w:p>
    <w:p w:rsidR="008B156C" w:rsidRDefault="008B156C">
      <w:pPr>
        <w:spacing w:line="172" w:lineRule="auto"/>
        <w:rPr>
          <w:lang w:eastAsia="ja-JP"/>
        </w:rPr>
        <w:sectPr w:rsidR="008B156C">
          <w:type w:val="continuous"/>
          <w:pgSz w:w="11910" w:h="16840"/>
          <w:pgMar w:top="660" w:right="580" w:bottom="280" w:left="660" w:header="720" w:footer="720" w:gutter="0"/>
          <w:cols w:space="720"/>
        </w:sectPr>
      </w:pPr>
    </w:p>
    <w:p w:rsidR="008B156C" w:rsidRDefault="00817707">
      <w:pPr>
        <w:pStyle w:val="Heading2"/>
        <w:rPr>
          <w:lang w:eastAsia="ja-JP"/>
        </w:rPr>
      </w:pPr>
      <w:r>
        <w:rPr>
          <w:lang w:eastAsia="ja-JP"/>
        </w:rPr>
        <w:lastRenderedPageBreak/>
        <w:t>【県教委の主張】</w:t>
      </w:r>
    </w:p>
    <w:p w:rsidR="008B156C" w:rsidRDefault="00817707">
      <w:pPr>
        <w:pStyle w:val="a3"/>
        <w:spacing w:line="280" w:lineRule="exact"/>
        <w:ind w:left="134"/>
        <w:rPr>
          <w:lang w:eastAsia="ja-JP"/>
        </w:rPr>
      </w:pPr>
      <w:r>
        <w:rPr>
          <w:lang w:eastAsia="ja-JP"/>
        </w:rPr>
        <w:t>・国の支給基準が変更されるのに合わせて変更する。</w:t>
      </w:r>
    </w:p>
    <w:p w:rsidR="008B156C" w:rsidRDefault="00817707">
      <w:pPr>
        <w:pStyle w:val="a3"/>
        <w:spacing w:before="24" w:line="141" w:lineRule="auto"/>
        <w:ind w:right="39" w:hanging="219"/>
        <w:rPr>
          <w:lang w:eastAsia="ja-JP"/>
        </w:rPr>
      </w:pPr>
      <w:r>
        <w:rPr>
          <w:spacing w:val="6"/>
          <w:w w:val="95"/>
          <w:lang w:eastAsia="ja-JP"/>
        </w:rPr>
        <w:t>・部活動指針等で休日３時間の活動が適切とされる中</w:t>
      </w:r>
      <w:r>
        <w:rPr>
          <w:spacing w:val="6"/>
          <w:w w:val="95"/>
          <w:lang w:eastAsia="ja-JP"/>
        </w:rPr>
        <w:t xml:space="preserve"> </w:t>
      </w:r>
      <w:r>
        <w:rPr>
          <w:spacing w:val="6"/>
          <w:lang w:eastAsia="ja-JP"/>
        </w:rPr>
        <w:t>で、手当だけ４時間が残るのは不合理。</w:t>
      </w:r>
    </w:p>
    <w:p w:rsidR="008B156C" w:rsidRDefault="00817707">
      <w:pPr>
        <w:pStyle w:val="a3"/>
        <w:spacing w:line="139" w:lineRule="auto"/>
        <w:ind w:right="39" w:hanging="219"/>
        <w:rPr>
          <w:lang w:eastAsia="ja-JP"/>
        </w:rPr>
      </w:pPr>
      <w:r>
        <w:rPr>
          <w:spacing w:val="6"/>
          <w:w w:val="95"/>
          <w:lang w:eastAsia="ja-JP"/>
        </w:rPr>
        <w:t>・これを機に、部活動は「時間をかければいい」をや</w:t>
      </w:r>
      <w:r>
        <w:rPr>
          <w:spacing w:val="6"/>
          <w:w w:val="95"/>
          <w:lang w:eastAsia="ja-JP"/>
        </w:rPr>
        <w:t xml:space="preserve"> </w:t>
      </w:r>
      <w:r>
        <w:rPr>
          <w:spacing w:val="6"/>
          <w:lang w:eastAsia="ja-JP"/>
        </w:rPr>
        <w:t>め、量から質への転換を進めたい。</w:t>
      </w:r>
    </w:p>
    <w:p w:rsidR="008B156C" w:rsidRDefault="00817707">
      <w:pPr>
        <w:pStyle w:val="a3"/>
        <w:spacing w:before="5" w:line="141" w:lineRule="auto"/>
        <w:ind w:right="39" w:hanging="219"/>
        <w:jc w:val="both"/>
        <w:rPr>
          <w:lang w:eastAsia="ja-JP"/>
        </w:rPr>
      </w:pPr>
      <w:r>
        <w:rPr>
          <w:spacing w:val="-9"/>
          <w:lang w:eastAsia="ja-JP"/>
        </w:rPr>
        <w:t>・同時に、教員の心身の健康や家族の犠牲をなくし</w:t>
      </w:r>
      <w:r>
        <w:rPr>
          <w:spacing w:val="-59"/>
          <w:lang w:eastAsia="ja-JP"/>
        </w:rPr>
        <w:t>、「働</w:t>
      </w:r>
      <w:r>
        <w:rPr>
          <w:spacing w:val="5"/>
          <w:w w:val="95"/>
          <w:lang w:eastAsia="ja-JP"/>
        </w:rPr>
        <w:t>き方改革」を進めたい。３時間になることを歓迎し</w:t>
      </w:r>
      <w:r>
        <w:rPr>
          <w:spacing w:val="5"/>
          <w:w w:val="95"/>
          <w:lang w:eastAsia="ja-JP"/>
        </w:rPr>
        <w:t xml:space="preserve"> </w:t>
      </w:r>
      <w:r>
        <w:rPr>
          <w:lang w:eastAsia="ja-JP"/>
        </w:rPr>
        <w:t>ている教員もいる。</w:t>
      </w:r>
    </w:p>
    <w:p w:rsidR="008B156C" w:rsidRDefault="00817707">
      <w:pPr>
        <w:pStyle w:val="a3"/>
        <w:spacing w:line="141" w:lineRule="auto"/>
        <w:ind w:right="39" w:hanging="219"/>
        <w:rPr>
          <w:lang w:eastAsia="ja-JP"/>
        </w:rPr>
      </w:pPr>
      <w:r>
        <w:rPr>
          <w:spacing w:val="-9"/>
          <w:w w:val="95"/>
          <w:lang w:eastAsia="ja-JP"/>
        </w:rPr>
        <w:t>・「４時間支給を残す」「手当単価を増やす」などの県</w:t>
      </w:r>
      <w:r>
        <w:rPr>
          <w:spacing w:val="-9"/>
          <w:w w:val="95"/>
          <w:lang w:eastAsia="ja-JP"/>
        </w:rPr>
        <w:t xml:space="preserve"> </w:t>
      </w:r>
      <w:r>
        <w:rPr>
          <w:spacing w:val="-9"/>
          <w:lang w:eastAsia="ja-JP"/>
        </w:rPr>
        <w:t>独自の財政支出は考えていない。</w:t>
      </w:r>
    </w:p>
    <w:p w:rsidR="008B156C" w:rsidRDefault="00817707">
      <w:pPr>
        <w:pStyle w:val="a3"/>
        <w:spacing w:line="141" w:lineRule="auto"/>
        <w:ind w:right="38" w:hanging="219"/>
        <w:rPr>
          <w:lang w:eastAsia="ja-JP"/>
        </w:rPr>
      </w:pPr>
      <w:r>
        <w:rPr>
          <w:lang w:eastAsia="ja-JP"/>
        </w:rPr>
        <w:t>・県は、２時間支給をすでに県独自でおこない、</w:t>
      </w:r>
      <w:r>
        <w:rPr>
          <w:lang w:eastAsia="ja-JP"/>
        </w:rPr>
        <w:t xml:space="preserve">2018 </w:t>
      </w:r>
      <w:r>
        <w:rPr>
          <w:lang w:eastAsia="ja-JP"/>
        </w:rPr>
        <w:t>年４月から引率の運用を拡大した。</w:t>
      </w:r>
    </w:p>
    <w:p w:rsidR="008B156C" w:rsidRDefault="00817707">
      <w:pPr>
        <w:pStyle w:val="Heading2"/>
        <w:rPr>
          <w:lang w:eastAsia="ja-JP"/>
        </w:rPr>
      </w:pPr>
      <w:r>
        <w:rPr>
          <w:b w:val="0"/>
          <w:lang w:eastAsia="ja-JP"/>
        </w:rPr>
        <w:br w:type="column"/>
      </w:r>
      <w:r>
        <w:rPr>
          <w:lang w:eastAsia="ja-JP"/>
        </w:rPr>
        <w:lastRenderedPageBreak/>
        <w:t>【組合の主張】</w:t>
      </w:r>
    </w:p>
    <w:p w:rsidR="008B156C" w:rsidRDefault="00817707">
      <w:pPr>
        <w:pStyle w:val="a3"/>
        <w:spacing w:line="280" w:lineRule="exact"/>
        <w:ind w:left="134"/>
        <w:rPr>
          <w:lang w:eastAsia="ja-JP"/>
        </w:rPr>
      </w:pPr>
      <w:r>
        <w:rPr>
          <w:lang w:eastAsia="ja-JP"/>
        </w:rPr>
        <w:t>・４時間維持を決定した県が多数ある。</w:t>
      </w:r>
    </w:p>
    <w:p w:rsidR="008B156C" w:rsidRDefault="00817707">
      <w:pPr>
        <w:pStyle w:val="a3"/>
        <w:spacing w:before="24" w:line="141" w:lineRule="auto"/>
        <w:ind w:left="355" w:right="213" w:hanging="221"/>
        <w:rPr>
          <w:lang w:eastAsia="ja-JP"/>
        </w:rPr>
      </w:pPr>
      <w:r>
        <w:rPr>
          <w:spacing w:val="6"/>
          <w:w w:val="95"/>
          <w:lang w:eastAsia="ja-JP"/>
        </w:rPr>
        <w:t>・今回の提案は一生懸命やっている教員ほどモチベー</w:t>
      </w:r>
      <w:r>
        <w:rPr>
          <w:spacing w:val="6"/>
          <w:w w:val="95"/>
          <w:lang w:eastAsia="ja-JP"/>
        </w:rPr>
        <w:t xml:space="preserve"> </w:t>
      </w:r>
      <w:r>
        <w:rPr>
          <w:lang w:eastAsia="ja-JP"/>
        </w:rPr>
        <w:t>ションを下げることになる。</w:t>
      </w:r>
    </w:p>
    <w:p w:rsidR="008B156C" w:rsidRDefault="00817707">
      <w:pPr>
        <w:pStyle w:val="a3"/>
        <w:spacing w:line="139" w:lineRule="auto"/>
        <w:ind w:left="355" w:right="213" w:hanging="221"/>
        <w:rPr>
          <w:lang w:eastAsia="ja-JP"/>
        </w:rPr>
      </w:pPr>
      <w:r>
        <w:rPr>
          <w:spacing w:val="6"/>
          <w:w w:val="95"/>
          <w:lang w:eastAsia="ja-JP"/>
        </w:rPr>
        <w:t>・手当を減らしても活動時間が減らない現状がある。</w:t>
      </w:r>
      <w:r>
        <w:rPr>
          <w:spacing w:val="6"/>
          <w:w w:val="95"/>
          <w:lang w:eastAsia="ja-JP"/>
        </w:rPr>
        <w:t xml:space="preserve"> </w:t>
      </w:r>
      <w:r>
        <w:rPr>
          <w:lang w:eastAsia="ja-JP"/>
        </w:rPr>
        <w:t>歯止めにはならない。</w:t>
      </w:r>
    </w:p>
    <w:p w:rsidR="008B156C" w:rsidRDefault="00817707">
      <w:pPr>
        <w:pStyle w:val="a3"/>
        <w:spacing w:before="8" w:line="139" w:lineRule="auto"/>
        <w:ind w:left="355" w:right="213" w:hanging="221"/>
        <w:rPr>
          <w:lang w:eastAsia="ja-JP"/>
        </w:rPr>
      </w:pPr>
      <w:r>
        <w:rPr>
          <w:spacing w:val="6"/>
          <w:w w:val="95"/>
          <w:lang w:eastAsia="ja-JP"/>
        </w:rPr>
        <w:t>・協会系の試合は今でも４時間以上かかっている。３</w:t>
      </w:r>
      <w:r>
        <w:rPr>
          <w:spacing w:val="6"/>
          <w:w w:val="95"/>
          <w:lang w:eastAsia="ja-JP"/>
        </w:rPr>
        <w:t xml:space="preserve"> </w:t>
      </w:r>
      <w:r>
        <w:rPr>
          <w:lang w:eastAsia="ja-JP"/>
        </w:rPr>
        <w:t>時間以内にはできない。引率手当もでない。</w:t>
      </w:r>
    </w:p>
    <w:p w:rsidR="008B156C" w:rsidRDefault="00817707">
      <w:pPr>
        <w:pStyle w:val="a3"/>
        <w:spacing w:before="7" w:line="139" w:lineRule="auto"/>
        <w:ind w:left="355" w:right="213" w:hanging="221"/>
        <w:rPr>
          <w:lang w:eastAsia="ja-JP"/>
        </w:rPr>
      </w:pPr>
      <w:r>
        <w:rPr>
          <w:spacing w:val="6"/>
          <w:w w:val="95"/>
          <w:lang w:eastAsia="ja-JP"/>
        </w:rPr>
        <w:t>・顧問は、練習を望む生徒・保護者の要求で板挟みに</w:t>
      </w:r>
      <w:r>
        <w:rPr>
          <w:spacing w:val="6"/>
          <w:w w:val="95"/>
          <w:lang w:eastAsia="ja-JP"/>
        </w:rPr>
        <w:t xml:space="preserve"> </w:t>
      </w:r>
      <w:r>
        <w:rPr>
          <w:lang w:eastAsia="ja-JP"/>
        </w:rPr>
        <w:t>なる。顧問・学校へのフォローはないのか。</w:t>
      </w:r>
    </w:p>
    <w:p w:rsidR="008B156C" w:rsidRDefault="00817707">
      <w:pPr>
        <w:pStyle w:val="a3"/>
        <w:spacing w:before="7" w:line="139" w:lineRule="auto"/>
        <w:ind w:left="355" w:right="213" w:hanging="221"/>
        <w:rPr>
          <w:lang w:eastAsia="ja-JP"/>
        </w:rPr>
      </w:pPr>
      <w:r>
        <w:rPr>
          <w:spacing w:val="6"/>
          <w:w w:val="95"/>
          <w:lang w:eastAsia="ja-JP"/>
        </w:rPr>
        <w:t>・３時間は生徒の活動時間であり、顧問は準備・片付</w:t>
      </w:r>
      <w:r>
        <w:rPr>
          <w:spacing w:val="6"/>
          <w:w w:val="95"/>
          <w:lang w:eastAsia="ja-JP"/>
        </w:rPr>
        <w:t xml:space="preserve"> </w:t>
      </w:r>
      <w:r>
        <w:rPr>
          <w:lang w:eastAsia="ja-JP"/>
        </w:rPr>
        <w:t>けもある。それに対する労働対価を払うべきだ。</w:t>
      </w:r>
    </w:p>
    <w:p w:rsidR="008B156C" w:rsidRDefault="00817707">
      <w:pPr>
        <w:pStyle w:val="a3"/>
        <w:spacing w:line="357" w:lineRule="exact"/>
        <w:ind w:left="134"/>
        <w:rPr>
          <w:lang w:eastAsia="ja-JP"/>
        </w:rPr>
      </w:pPr>
      <w:r>
        <w:rPr>
          <w:lang w:eastAsia="ja-JP"/>
        </w:rPr>
        <w:t>・せめて現場の理解が得られるまで１年の延期を。</w:t>
      </w:r>
    </w:p>
    <w:p w:rsidR="008B156C" w:rsidRDefault="008B156C">
      <w:pPr>
        <w:spacing w:line="357" w:lineRule="exact"/>
        <w:rPr>
          <w:lang w:eastAsia="ja-JP"/>
        </w:rPr>
        <w:sectPr w:rsidR="008B156C">
          <w:type w:val="continuous"/>
          <w:pgSz w:w="11910" w:h="16840"/>
          <w:pgMar w:top="660" w:right="580" w:bottom="280" w:left="660" w:header="720" w:footer="720" w:gutter="0"/>
          <w:cols w:num="2" w:space="720" w:equalWidth="0">
            <w:col w:w="5135" w:space="222"/>
            <w:col w:w="5313"/>
          </w:cols>
        </w:sectPr>
      </w:pPr>
    </w:p>
    <w:p w:rsidR="008B156C" w:rsidRDefault="00817707">
      <w:pPr>
        <w:spacing w:before="55" w:line="170" w:lineRule="auto"/>
        <w:ind w:left="134" w:right="163" w:firstLine="220"/>
        <w:rPr>
          <w:lang w:eastAsia="ja-JP"/>
        </w:rPr>
      </w:pPr>
      <w:r>
        <w:rPr>
          <w:lang w:eastAsia="ja-JP"/>
        </w:rPr>
        <w:lastRenderedPageBreak/>
        <w:t>組合からは、「</w:t>
      </w:r>
      <w:r>
        <w:rPr>
          <w:b/>
          <w:lang w:eastAsia="ja-JP"/>
        </w:rPr>
        <w:t>板挟みになる現場の先生をどうしたら助けられるのか</w:t>
      </w:r>
      <w:r>
        <w:rPr>
          <w:lang w:eastAsia="ja-JP"/>
        </w:rPr>
        <w:t>、</w:t>
      </w:r>
      <w:r>
        <w:rPr>
          <w:b/>
          <w:lang w:eastAsia="ja-JP"/>
        </w:rPr>
        <w:t>熱意を持って指導している先生のモチベーションを下げず、どうやって応援できるのか</w:t>
      </w:r>
      <w:r>
        <w:rPr>
          <w:lang w:eastAsia="ja-JP"/>
        </w:rPr>
        <w:t>の方策を出すべきだ」と訴えました。</w:t>
      </w:r>
    </w:p>
    <w:p w:rsidR="008B156C" w:rsidRDefault="00817707">
      <w:pPr>
        <w:pStyle w:val="Heading1"/>
        <w:tabs>
          <w:tab w:val="left" w:pos="10269"/>
        </w:tabs>
        <w:spacing w:before="3" w:line="170" w:lineRule="auto"/>
        <w:ind w:right="211" w:firstLine="220"/>
        <w:rPr>
          <w:b/>
          <w:sz w:val="28"/>
          <w:lang w:eastAsia="ja-JP"/>
        </w:rPr>
      </w:pPr>
      <w:r>
        <w:rPr>
          <w:lang w:eastAsia="ja-JP"/>
        </w:rPr>
        <w:t>教育次長は</w:t>
      </w:r>
      <w:r>
        <w:rPr>
          <w:spacing w:val="-108"/>
          <w:lang w:eastAsia="ja-JP"/>
        </w:rPr>
        <w:t>、</w:t>
      </w:r>
      <w:r>
        <w:rPr>
          <w:lang w:eastAsia="ja-JP"/>
        </w:rPr>
        <w:t>「先生方をサポートすることは考えていく。</w:t>
      </w:r>
      <w:r>
        <w:rPr>
          <w:b/>
          <w:lang w:eastAsia="ja-JP"/>
        </w:rPr>
        <w:t>今後、現場の声や組合からの提案も聴き</w:t>
      </w:r>
      <w:r>
        <w:rPr>
          <w:lang w:eastAsia="ja-JP"/>
        </w:rPr>
        <w:t>、</w:t>
      </w:r>
      <w:r>
        <w:rPr>
          <w:b/>
          <w:lang w:eastAsia="ja-JP"/>
        </w:rPr>
        <w:t>応</w:t>
      </w:r>
      <w:r>
        <w:rPr>
          <w:b/>
          <w:spacing w:val="-3"/>
          <w:lang w:eastAsia="ja-JP"/>
        </w:rPr>
        <w:t>え</w:t>
      </w:r>
      <w:r>
        <w:rPr>
          <w:b/>
          <w:u w:val="thick"/>
          <w:lang w:eastAsia="ja-JP"/>
        </w:rPr>
        <w:t>られ</w:t>
      </w:r>
      <w:r>
        <w:rPr>
          <w:b/>
          <w:spacing w:val="-3"/>
          <w:u w:val="thick"/>
          <w:lang w:eastAsia="ja-JP"/>
        </w:rPr>
        <w:t>る</w:t>
      </w:r>
      <w:r>
        <w:rPr>
          <w:b/>
          <w:u w:val="thick"/>
          <w:lang w:eastAsia="ja-JP"/>
        </w:rPr>
        <w:t>部分</w:t>
      </w:r>
      <w:r>
        <w:rPr>
          <w:b/>
          <w:spacing w:val="-3"/>
          <w:u w:val="thick"/>
          <w:lang w:eastAsia="ja-JP"/>
        </w:rPr>
        <w:t>に</w:t>
      </w:r>
      <w:r>
        <w:rPr>
          <w:b/>
          <w:u w:val="thick"/>
          <w:lang w:eastAsia="ja-JP"/>
        </w:rPr>
        <w:t>は応</w:t>
      </w:r>
      <w:r>
        <w:rPr>
          <w:b/>
          <w:spacing w:val="-3"/>
          <w:u w:val="thick"/>
          <w:lang w:eastAsia="ja-JP"/>
        </w:rPr>
        <w:t>え</w:t>
      </w:r>
      <w:r>
        <w:rPr>
          <w:b/>
          <w:u w:val="thick"/>
          <w:lang w:eastAsia="ja-JP"/>
        </w:rPr>
        <w:t>たい</w:t>
      </w:r>
      <w:r>
        <w:rPr>
          <w:spacing w:val="-3"/>
          <w:u w:val="thick"/>
          <w:lang w:eastAsia="ja-JP"/>
        </w:rPr>
        <w:t>」</w:t>
      </w:r>
      <w:r>
        <w:rPr>
          <w:u w:val="thick"/>
          <w:lang w:eastAsia="ja-JP"/>
        </w:rPr>
        <w:t>との</w:t>
      </w:r>
      <w:r>
        <w:rPr>
          <w:spacing w:val="-3"/>
          <w:u w:val="thick"/>
          <w:lang w:eastAsia="ja-JP"/>
        </w:rPr>
        <w:t>返</w:t>
      </w:r>
      <w:r>
        <w:rPr>
          <w:u w:val="thick"/>
          <w:lang w:eastAsia="ja-JP"/>
        </w:rPr>
        <w:t>答</w:t>
      </w:r>
      <w:r>
        <w:rPr>
          <w:spacing w:val="-3"/>
          <w:u w:val="thick"/>
          <w:lang w:eastAsia="ja-JP"/>
        </w:rPr>
        <w:t>を</w:t>
      </w:r>
      <w:r>
        <w:rPr>
          <w:u w:val="thick"/>
          <w:lang w:eastAsia="ja-JP"/>
        </w:rPr>
        <w:t>得ま</w:t>
      </w:r>
      <w:r>
        <w:rPr>
          <w:spacing w:val="-3"/>
          <w:u w:val="thick"/>
          <w:lang w:eastAsia="ja-JP"/>
        </w:rPr>
        <w:t>し</w:t>
      </w:r>
      <w:r>
        <w:rPr>
          <w:u w:val="thick"/>
          <w:lang w:eastAsia="ja-JP"/>
        </w:rPr>
        <w:t>たが</w:t>
      </w:r>
      <w:r>
        <w:rPr>
          <w:spacing w:val="-3"/>
          <w:u w:val="thick"/>
          <w:lang w:eastAsia="ja-JP"/>
        </w:rPr>
        <w:t>、</w:t>
      </w:r>
      <w:r>
        <w:rPr>
          <w:u w:val="thick"/>
          <w:lang w:eastAsia="ja-JP"/>
        </w:rPr>
        <w:t>具体</w:t>
      </w:r>
      <w:r>
        <w:rPr>
          <w:spacing w:val="-3"/>
          <w:u w:val="thick"/>
          <w:lang w:eastAsia="ja-JP"/>
        </w:rPr>
        <w:t>的</w:t>
      </w:r>
      <w:r>
        <w:rPr>
          <w:u w:val="thick"/>
          <w:lang w:eastAsia="ja-JP"/>
        </w:rPr>
        <w:t>な提</w:t>
      </w:r>
      <w:r>
        <w:rPr>
          <w:spacing w:val="-3"/>
          <w:u w:val="thick"/>
          <w:lang w:eastAsia="ja-JP"/>
        </w:rPr>
        <w:t>案</w:t>
      </w:r>
      <w:r>
        <w:rPr>
          <w:u w:val="thick"/>
          <w:lang w:eastAsia="ja-JP"/>
        </w:rPr>
        <w:t>は最</w:t>
      </w:r>
      <w:r>
        <w:rPr>
          <w:spacing w:val="-3"/>
          <w:u w:val="thick"/>
          <w:lang w:eastAsia="ja-JP"/>
        </w:rPr>
        <w:t>後</w:t>
      </w:r>
      <w:r>
        <w:rPr>
          <w:u w:val="thick"/>
          <w:lang w:eastAsia="ja-JP"/>
        </w:rPr>
        <w:t>まで</w:t>
      </w:r>
      <w:r>
        <w:rPr>
          <w:spacing w:val="-3"/>
          <w:u w:val="thick"/>
          <w:lang w:eastAsia="ja-JP"/>
        </w:rPr>
        <w:t>示</w:t>
      </w:r>
      <w:r>
        <w:rPr>
          <w:u w:val="thick"/>
          <w:lang w:eastAsia="ja-JP"/>
        </w:rPr>
        <w:t>され</w:t>
      </w:r>
      <w:r>
        <w:rPr>
          <w:spacing w:val="-3"/>
          <w:u w:val="thick"/>
          <w:lang w:eastAsia="ja-JP"/>
        </w:rPr>
        <w:t>ま</w:t>
      </w:r>
      <w:r>
        <w:rPr>
          <w:u w:val="thick"/>
          <w:lang w:eastAsia="ja-JP"/>
        </w:rPr>
        <w:t>せん</w:t>
      </w:r>
      <w:r>
        <w:rPr>
          <w:spacing w:val="-3"/>
          <w:u w:val="thick"/>
          <w:lang w:eastAsia="ja-JP"/>
        </w:rPr>
        <w:t>で</w:t>
      </w:r>
      <w:r>
        <w:rPr>
          <w:u w:val="thick"/>
          <w:lang w:eastAsia="ja-JP"/>
        </w:rPr>
        <w:t>し</w:t>
      </w:r>
      <w:r>
        <w:rPr>
          <w:spacing w:val="-3"/>
          <w:u w:val="thick"/>
          <w:lang w:eastAsia="ja-JP"/>
        </w:rPr>
        <w:t>た</w:t>
      </w:r>
      <w:r>
        <w:rPr>
          <w:u w:val="thick"/>
          <w:lang w:eastAsia="ja-JP"/>
        </w:rPr>
        <w:t>。</w:t>
      </w:r>
      <w:r>
        <w:rPr>
          <w:u w:val="thick"/>
          <w:lang w:eastAsia="ja-JP"/>
        </w:rPr>
        <w:tab/>
        <w:t xml:space="preserve"> </w:t>
      </w:r>
      <w:r>
        <w:rPr>
          <w:spacing w:val="4"/>
          <w:lang w:eastAsia="ja-JP"/>
        </w:rPr>
        <w:t>私</w:t>
      </w:r>
      <w:r>
        <w:rPr>
          <w:lang w:eastAsia="ja-JP"/>
        </w:rPr>
        <w:t>た</w:t>
      </w:r>
      <w:r>
        <w:rPr>
          <w:spacing w:val="4"/>
          <w:lang w:eastAsia="ja-JP"/>
        </w:rPr>
        <w:t>ち</w:t>
      </w:r>
      <w:r>
        <w:rPr>
          <w:lang w:eastAsia="ja-JP"/>
        </w:rPr>
        <w:t>組</w:t>
      </w:r>
      <w:r>
        <w:rPr>
          <w:spacing w:val="4"/>
          <w:lang w:eastAsia="ja-JP"/>
        </w:rPr>
        <w:t>合は</w:t>
      </w:r>
      <w:r>
        <w:rPr>
          <w:lang w:eastAsia="ja-JP"/>
        </w:rPr>
        <w:t>こ</w:t>
      </w:r>
      <w:r>
        <w:rPr>
          <w:spacing w:val="4"/>
          <w:lang w:eastAsia="ja-JP"/>
        </w:rPr>
        <w:t>の</w:t>
      </w:r>
      <w:r>
        <w:rPr>
          <w:lang w:eastAsia="ja-JP"/>
        </w:rPr>
        <w:t>間</w:t>
      </w:r>
      <w:r>
        <w:rPr>
          <w:spacing w:val="4"/>
          <w:lang w:eastAsia="ja-JP"/>
        </w:rPr>
        <w:t>、</w:t>
      </w:r>
      <w:r>
        <w:rPr>
          <w:lang w:eastAsia="ja-JP"/>
        </w:rPr>
        <w:t>簡</w:t>
      </w:r>
      <w:r>
        <w:rPr>
          <w:spacing w:val="4"/>
          <w:lang w:eastAsia="ja-JP"/>
        </w:rPr>
        <w:t>単</w:t>
      </w:r>
      <w:r>
        <w:rPr>
          <w:lang w:eastAsia="ja-JP"/>
        </w:rPr>
        <w:t>に</w:t>
      </w:r>
      <w:r>
        <w:rPr>
          <w:spacing w:val="4"/>
          <w:lang w:eastAsia="ja-JP"/>
        </w:rPr>
        <w:t>あ</w:t>
      </w:r>
      <w:r>
        <w:rPr>
          <w:lang w:eastAsia="ja-JP"/>
        </w:rPr>
        <w:t>き</w:t>
      </w:r>
      <w:r>
        <w:rPr>
          <w:spacing w:val="4"/>
          <w:lang w:eastAsia="ja-JP"/>
        </w:rPr>
        <w:t>ら</w:t>
      </w:r>
      <w:r>
        <w:rPr>
          <w:lang w:eastAsia="ja-JP"/>
        </w:rPr>
        <w:t>め</w:t>
      </w:r>
      <w:r>
        <w:rPr>
          <w:spacing w:val="4"/>
          <w:lang w:eastAsia="ja-JP"/>
        </w:rPr>
        <w:t>るこ</w:t>
      </w:r>
      <w:r>
        <w:rPr>
          <w:lang w:eastAsia="ja-JP"/>
        </w:rPr>
        <w:t>と</w:t>
      </w:r>
      <w:r>
        <w:rPr>
          <w:spacing w:val="4"/>
          <w:lang w:eastAsia="ja-JP"/>
        </w:rPr>
        <w:t>な</w:t>
      </w:r>
      <w:r>
        <w:rPr>
          <w:lang w:eastAsia="ja-JP"/>
        </w:rPr>
        <w:t>く</w:t>
      </w:r>
      <w:r>
        <w:rPr>
          <w:spacing w:val="4"/>
          <w:lang w:eastAsia="ja-JP"/>
        </w:rPr>
        <w:t>粘</w:t>
      </w:r>
      <w:r>
        <w:rPr>
          <w:lang w:eastAsia="ja-JP"/>
        </w:rPr>
        <w:t>り</w:t>
      </w:r>
      <w:r>
        <w:rPr>
          <w:spacing w:val="4"/>
          <w:lang w:eastAsia="ja-JP"/>
        </w:rPr>
        <w:t>続</w:t>
      </w:r>
      <w:r>
        <w:rPr>
          <w:lang w:eastAsia="ja-JP"/>
        </w:rPr>
        <w:t>け</w:t>
      </w:r>
      <w:r>
        <w:rPr>
          <w:spacing w:val="4"/>
          <w:lang w:eastAsia="ja-JP"/>
        </w:rPr>
        <w:t>ま</w:t>
      </w:r>
      <w:r>
        <w:rPr>
          <w:lang w:eastAsia="ja-JP"/>
        </w:rPr>
        <w:t>し</w:t>
      </w:r>
      <w:r>
        <w:rPr>
          <w:spacing w:val="4"/>
          <w:lang w:eastAsia="ja-JP"/>
        </w:rPr>
        <w:t>た。</w:t>
      </w:r>
      <w:r>
        <w:rPr>
          <w:lang w:eastAsia="ja-JP"/>
        </w:rPr>
        <w:t>そ</w:t>
      </w:r>
      <w:r>
        <w:rPr>
          <w:spacing w:val="4"/>
          <w:lang w:eastAsia="ja-JP"/>
        </w:rPr>
        <w:t>れ</w:t>
      </w:r>
      <w:r>
        <w:rPr>
          <w:lang w:eastAsia="ja-JP"/>
        </w:rPr>
        <w:t>は</w:t>
      </w:r>
      <w:r>
        <w:rPr>
          <w:spacing w:val="4"/>
          <w:lang w:eastAsia="ja-JP"/>
        </w:rPr>
        <w:t>、</w:t>
      </w:r>
      <w:r>
        <w:rPr>
          <w:lang w:eastAsia="ja-JP"/>
        </w:rPr>
        <w:t>組</w:t>
      </w:r>
      <w:r>
        <w:rPr>
          <w:spacing w:val="4"/>
          <w:lang w:eastAsia="ja-JP"/>
        </w:rPr>
        <w:t>合</w:t>
      </w:r>
      <w:r>
        <w:rPr>
          <w:lang w:eastAsia="ja-JP"/>
        </w:rPr>
        <w:t>は現</w:t>
      </w:r>
      <w:r>
        <w:rPr>
          <w:spacing w:val="4"/>
          <w:lang w:eastAsia="ja-JP"/>
        </w:rPr>
        <w:t>場</w:t>
      </w:r>
      <w:r>
        <w:rPr>
          <w:lang w:eastAsia="ja-JP"/>
        </w:rPr>
        <w:t>の先</w:t>
      </w:r>
      <w:r>
        <w:rPr>
          <w:spacing w:val="4"/>
          <w:lang w:eastAsia="ja-JP"/>
        </w:rPr>
        <w:t>生</w:t>
      </w:r>
      <w:r>
        <w:rPr>
          <w:lang w:eastAsia="ja-JP"/>
        </w:rPr>
        <w:t>方の思</w:t>
      </w:r>
      <w:r>
        <w:rPr>
          <w:lang w:eastAsia="ja-JP"/>
        </w:rPr>
        <w:t xml:space="preserve">  </w:t>
      </w:r>
      <w:r>
        <w:rPr>
          <w:lang w:eastAsia="ja-JP"/>
        </w:rPr>
        <w:t>いを、単にグチで終わら</w:t>
      </w:r>
      <w:r>
        <w:rPr>
          <w:spacing w:val="4"/>
          <w:lang w:eastAsia="ja-JP"/>
        </w:rPr>
        <w:t>せ</w:t>
      </w:r>
      <w:r>
        <w:rPr>
          <w:lang w:eastAsia="ja-JP"/>
        </w:rPr>
        <w:t>ることなく、しっかりと伝えることが使命だと考えるからです。実際に、</w:t>
      </w:r>
      <w:r>
        <w:rPr>
          <w:b/>
          <w:sz w:val="28"/>
          <w:lang w:eastAsia="ja-JP"/>
        </w:rPr>
        <w:t>署</w:t>
      </w:r>
    </w:p>
    <w:p w:rsidR="008B156C" w:rsidRDefault="00817707">
      <w:pPr>
        <w:spacing w:line="509" w:lineRule="exact"/>
        <w:ind w:left="134"/>
        <w:rPr>
          <w:b/>
          <w:sz w:val="28"/>
          <w:lang w:eastAsia="ja-JP"/>
        </w:rPr>
      </w:pPr>
      <w:r>
        <w:rPr>
          <w:b/>
          <w:spacing w:val="-3"/>
          <w:sz w:val="28"/>
          <w:lang w:eastAsia="ja-JP"/>
        </w:rPr>
        <w:t>名をいただいた</w:t>
      </w:r>
      <w:r>
        <w:rPr>
          <w:b/>
          <w:sz w:val="36"/>
          <w:lang w:eastAsia="ja-JP"/>
        </w:rPr>
        <w:t>2266</w:t>
      </w:r>
      <w:r>
        <w:rPr>
          <w:b/>
          <w:sz w:val="36"/>
          <w:lang w:eastAsia="ja-JP"/>
        </w:rPr>
        <w:t>人の思い</w:t>
      </w:r>
      <w:r>
        <w:rPr>
          <w:b/>
          <w:spacing w:val="-12"/>
          <w:sz w:val="28"/>
          <w:lang w:eastAsia="ja-JP"/>
        </w:rPr>
        <w:t>を県教委に訴え続け、交渉は３回に及びました。</w:t>
      </w:r>
    </w:p>
    <w:p w:rsidR="008B156C" w:rsidRDefault="00817707">
      <w:pPr>
        <w:spacing w:line="320" w:lineRule="exact"/>
        <w:ind w:left="134"/>
        <w:rPr>
          <w:b/>
          <w:lang w:eastAsia="ja-JP"/>
        </w:rPr>
      </w:pPr>
      <w:r>
        <w:rPr>
          <w:lang w:eastAsia="ja-JP"/>
        </w:rPr>
        <w:t>提案を変えさせることができず、残念な結果に終わりましたが、</w:t>
      </w:r>
      <w:r>
        <w:rPr>
          <w:b/>
          <w:lang w:eastAsia="ja-JP"/>
        </w:rPr>
        <w:t>今後も、部活動改革などを通して教職</w:t>
      </w:r>
    </w:p>
    <w:p w:rsidR="008B156C" w:rsidRDefault="00817707">
      <w:pPr>
        <w:spacing w:before="21" w:line="170" w:lineRule="auto"/>
        <w:ind w:left="134" w:right="211"/>
        <w:rPr>
          <w:b/>
          <w:lang w:eastAsia="ja-JP"/>
        </w:rPr>
      </w:pPr>
      <w:r>
        <w:rPr>
          <w:b/>
          <w:lang w:eastAsia="ja-JP"/>
        </w:rPr>
        <w:t>員の負担軽減を進めると同時に、部活動指導を含めた「労働の対価」の支給や、教職員の熱意を失わさせない施策を求めていきたいと考えます。</w:t>
      </w:r>
    </w:p>
    <w:p w:rsidR="008B156C" w:rsidRDefault="00817707">
      <w:pPr>
        <w:spacing w:before="36" w:line="144" w:lineRule="auto"/>
        <w:ind w:left="612" w:right="691"/>
        <w:jc w:val="center"/>
        <w:rPr>
          <w:b/>
          <w:sz w:val="36"/>
          <w:lang w:eastAsia="ja-JP"/>
        </w:rPr>
      </w:pPr>
      <w:r>
        <w:rPr>
          <w:rFonts w:ascii="Times New Roman" w:eastAsia="Times New Roman"/>
          <w:color w:val="FFFFFF"/>
          <w:spacing w:val="-117"/>
          <w:w w:val="129"/>
          <w:sz w:val="36"/>
          <w:shd w:val="clear" w:color="auto" w:fill="333333"/>
          <w:lang w:eastAsia="ja-JP"/>
        </w:rPr>
        <w:t xml:space="preserve"> </w:t>
      </w:r>
      <w:r>
        <w:rPr>
          <w:b/>
          <w:color w:val="FFFFFF"/>
          <w:w w:val="115"/>
          <w:sz w:val="36"/>
          <w:shd w:val="clear" w:color="auto" w:fill="333333"/>
          <w:lang w:eastAsia="ja-JP"/>
        </w:rPr>
        <w:t>署名へのご協力、ありがとうございました。</w:t>
      </w:r>
      <w:r>
        <w:rPr>
          <w:b/>
          <w:color w:val="FFFFFF"/>
          <w:w w:val="115"/>
          <w:sz w:val="36"/>
          <w:shd w:val="clear" w:color="auto" w:fill="333333"/>
          <w:lang w:eastAsia="ja-JP"/>
        </w:rPr>
        <w:t xml:space="preserve">      </w:t>
      </w:r>
      <w:r>
        <w:rPr>
          <w:b/>
          <w:spacing w:val="-1"/>
          <w:sz w:val="36"/>
          <w:lang w:eastAsia="ja-JP"/>
        </w:rPr>
        <w:t>今後も皆さんの声・現場の実情を組合にお寄せください。</w:t>
      </w:r>
    </w:p>
    <w:sectPr w:rsidR="008B156C" w:rsidSect="008B156C">
      <w:type w:val="continuous"/>
      <w:pgSz w:w="11910" w:h="16840"/>
      <w:pgMar w:top="660" w:right="58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07" w:rsidRDefault="00817707" w:rsidP="00E371CE">
      <w:r>
        <w:separator/>
      </w:r>
    </w:p>
  </w:endnote>
  <w:endnote w:type="continuationSeparator" w:id="0">
    <w:p w:rsidR="00817707" w:rsidRDefault="00817707" w:rsidP="00E3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07" w:rsidRDefault="00817707" w:rsidP="00E371CE">
      <w:r>
        <w:separator/>
      </w:r>
    </w:p>
  </w:footnote>
  <w:footnote w:type="continuationSeparator" w:id="0">
    <w:p w:rsidR="00817707" w:rsidRDefault="00817707" w:rsidP="00E37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B156C"/>
    <w:rsid w:val="00817707"/>
    <w:rsid w:val="008B156C"/>
    <w:rsid w:val="00E3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56C"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56C"/>
    <w:pPr>
      <w:ind w:left="35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B156C"/>
    <w:pPr>
      <w:ind w:left="134"/>
      <w:outlineLvl w:val="1"/>
    </w:pPr>
  </w:style>
  <w:style w:type="paragraph" w:customStyle="1" w:styleId="Heading2">
    <w:name w:val="Heading 2"/>
    <w:basedOn w:val="a"/>
    <w:uiPriority w:val="1"/>
    <w:qFormat/>
    <w:rsid w:val="008B156C"/>
    <w:pPr>
      <w:spacing w:line="309" w:lineRule="exact"/>
      <w:ind w:left="134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B156C"/>
  </w:style>
  <w:style w:type="paragraph" w:customStyle="1" w:styleId="TableParagraph">
    <w:name w:val="Table Paragraph"/>
    <w:basedOn w:val="a"/>
    <w:uiPriority w:val="1"/>
    <w:qFormat/>
    <w:rsid w:val="008B156C"/>
  </w:style>
  <w:style w:type="paragraph" w:styleId="a5">
    <w:name w:val="header"/>
    <w:basedOn w:val="a"/>
    <w:link w:val="a6"/>
    <w:uiPriority w:val="99"/>
    <w:semiHidden/>
    <w:unhideWhenUsed/>
    <w:rsid w:val="00E3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71CE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semiHidden/>
    <w:unhideWhenUsed/>
    <w:rsid w:val="00E37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71CE"/>
    <w:rPr>
      <w:rFonts w:ascii="メイリオ" w:eastAsia="メイリオ" w:hAnsi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Taro-20190215職場だより14</dc:title>
  <dc:creator>core-i5</dc:creator>
  <cp:lastModifiedBy>core-i5</cp:lastModifiedBy>
  <cp:revision>2</cp:revision>
  <dcterms:created xsi:type="dcterms:W3CDTF">2019-02-21T08:31:00Z</dcterms:created>
  <dcterms:modified xsi:type="dcterms:W3CDTF">2019-02-21T08:32:00Z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2019-02-21T00:00:00Z</vt:filetime>
  </property>
</Properties>
</file>